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 на р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>одно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м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е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(чеченск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ом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>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C0" w:rsidRPr="00BB3EC0" w:rsidRDefault="000E464A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 xml:space="preserve">Рабочая программа учебного предмета </w:t>
            </w:r>
            <w:r w:rsidR="00BB3EC0" w:rsidRPr="00BB3EC0">
              <w:rPr>
                <w:rFonts w:ascii="Times New Roman" w:hAnsi="Times New Roman"/>
                <w:sz w:val="24"/>
              </w:rPr>
              <w:t>«Литературное чтение на родном языке (чеченском)»</w:t>
            </w:r>
            <w:r w:rsidRPr="000E464A">
              <w:rPr>
                <w:rFonts w:ascii="Times New Roman" w:hAnsi="Times New Roman"/>
                <w:sz w:val="24"/>
              </w:rPr>
              <w:t xml:space="preserve">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BB3EC0">
              <w:rPr>
                <w:rFonts w:ascii="Times New Roman" w:hAnsi="Times New Roman"/>
                <w:sz w:val="24"/>
              </w:rPr>
              <w:t>2021</w:t>
            </w:r>
            <w:r w:rsidR="00BB3EC0" w:rsidRPr="000E464A">
              <w:rPr>
                <w:rFonts w:ascii="Times New Roman" w:hAnsi="Times New Roman"/>
                <w:sz w:val="24"/>
              </w:rPr>
              <w:t xml:space="preserve">, </w:t>
            </w:r>
            <w:r w:rsidR="00BB3EC0">
              <w:rPr>
                <w:rFonts w:ascii="Times New Roman" w:hAnsi="Times New Roman"/>
                <w:sz w:val="24"/>
              </w:rPr>
              <w:t>а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также ориентирована на целевые приоритеты Программы воспитания.</w:t>
            </w:r>
          </w:p>
          <w:p w:rsidR="005E0AF7" w:rsidRPr="005E0AF7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    «Литературное чтение на родном языке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>(чеченском)»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языке (чеченском)»</w:t>
            </w:r>
            <w:bookmarkStart w:id="0" w:name="_GoBack"/>
            <w:bookmarkEnd w:id="0"/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 xml:space="preserve">Приоритетная цель обучения литературному чтению на родном (чеченском) языке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      </w:r>
            <w:proofErr w:type="spellStart"/>
            <w:r w:rsidRPr="00BB3EC0">
              <w:rPr>
                <w:rFonts w:ascii="Times New Roman" w:hAnsi="Times New Roman"/>
                <w:sz w:val="24"/>
              </w:rPr>
              <w:t>сформированность</w:t>
            </w:r>
            <w:proofErr w:type="spellEnd"/>
            <w:r w:rsidRPr="00BB3EC0">
              <w:rPr>
                <w:rFonts w:ascii="Times New Roman" w:hAnsi="Times New Roman"/>
                <w:sz w:val="24"/>
              </w:rPr>
              <w:t xml:space="preserve"> предметных и универсальных действий в процессе изучения предмета «Литературное чтение на родном языке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>(чеченском)» станут фундаментом обучения в основном звене школы, а также будут востребованы в жизни.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     Достижение заявленной цели определяется особенностями литературного чтения на родном языке и решением следующих задач, сформулированными в соответствии с требованиями ФГОС НОО к учебному предмету «Литературное чтение на родном языке»: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1) понимание места и роли литературы на чеченском языке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воспринимать художественную литературу как особый вид искусства (искусство слова);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соотносить произведения словесного творчества с произведениями других видов искусств (живопись, музыка, фотография, кино);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lastRenderedPageBreak/>
              <w:t>- иметь первоначальные представления о взаимодействии, взаимовлиянии литератур разных народов, о роли фольклора и художественной литературы родного народа в создании культурного, морально-этического и эстетического пространства Чеченской Республики;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общее и особенное при сравнении художественных произведений народов Российской Федерации, народов мира;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2) освоение смыслового чтения, понимание смысла и значения элементарных понятий теории литературы: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вслух (правильным плавным чтением, позволяющим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про себя (понимание смысла и основного содержания прочитанного, оценка информации, контроль за полнотой восприятия и правильной интерпретацией текста);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фольклорных произведений (малые фольклорные жанры, сказки, легенды, мифы);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- понимать основной смысл и назначение фольклорных произведений своего народа (порадовать, поучить, использовать для игры), приводить примеры </w:t>
            </w:r>
            <w:proofErr w:type="spellStart"/>
            <w:r w:rsidRPr="00BB3EC0">
              <w:rPr>
                <w:rFonts w:ascii="Times New Roman" w:hAnsi="Times New Roman"/>
                <w:sz w:val="24"/>
              </w:rPr>
              <w:t>потешек</w:t>
            </w:r>
            <w:proofErr w:type="spellEnd"/>
            <w:r w:rsidRPr="00BB3EC0">
              <w:rPr>
                <w:rFonts w:ascii="Times New Roman" w:hAnsi="Times New Roman"/>
                <w:sz w:val="24"/>
              </w:rPr>
              <w:t>, сказок, загадок, колыбельных песен своего народа (других народов);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сравнивать произведения фольклора в близкородственных языках (тема, главная мысль, герои);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сопоставлять названия произведения с его темой (о природе, истории, детях, о добре и зле);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небольших художественных произведений детской литературы своего народа (других народов) - стихотворение, рассказ, басню;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анализировать прочитанное литературное произведение: определять тему, главную мысль, последовательность действий, средства художественной выразительности;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отвечать на вопросы по содержанию текста;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в тексте изобразительные и выразительные средства родного языка (эпитеты, сравнения, олицетворения);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3) приобщение к восприятию и осмыслению информации, представленной в текстах, </w:t>
            </w:r>
            <w:proofErr w:type="spellStart"/>
            <w:r w:rsidRPr="00BB3EC0">
              <w:rPr>
                <w:rFonts w:ascii="Times New Roman" w:hAnsi="Times New Roman"/>
                <w:sz w:val="24"/>
              </w:rPr>
              <w:t>сформированность</w:t>
            </w:r>
            <w:proofErr w:type="spellEnd"/>
            <w:r w:rsidRPr="00BB3EC0">
              <w:rPr>
                <w:rFonts w:ascii="Times New Roman" w:hAnsi="Times New Roman"/>
                <w:sz w:val="24"/>
              </w:rPr>
              <w:t xml:space="preserve"> читательского интереса и эстетического вкуса обучающихся: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определять цель чтения различных текстов (художественных, научно-популярных, справочных);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удовлетворять читательский интерес, находить информацию, расширять кругозор;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использовать разные виды чтения (ознакомительное, изучающее, выборочное, поисковое) для решения учебных и практических задач;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lastRenderedPageBreak/>
              <w:t>- ставить вопросы к тексту, составлять план для его пересказа, для написания изложений;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проявлять интерес к самостоятельному чтению, формулировать свои читательские ожидания, ориентируясь на имя автора, жанр произведения, иллюстрации к книге;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читать произведения фольклора по ролям, участвовать в их драматизации;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участвовать в дискуссиях со сверстниками на литературные темы, приводить доказательства своей точки зрения;</w:t>
            </w:r>
          </w:p>
          <w:p w:rsidR="005E0AF7" w:rsidRPr="005E0AF7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выполнять творческие работы на фольклорном материале (продолжение сказки, сочинение загадки, пересказ с</w:t>
            </w:r>
            <w:r>
              <w:rPr>
                <w:rFonts w:ascii="Times New Roman" w:hAnsi="Times New Roman"/>
                <w:sz w:val="24"/>
              </w:rPr>
              <w:t xml:space="preserve"> изменением действующего лица).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1002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языке (чеченском)»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B3EC0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270</w:t>
            </w:r>
            <w:r w:rsidR="000E464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66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68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E464A"/>
    <w:rsid w:val="001111F3"/>
    <w:rsid w:val="001D2C9B"/>
    <w:rsid w:val="00210053"/>
    <w:rsid w:val="005E0AF7"/>
    <w:rsid w:val="00BB3EC0"/>
    <w:rsid w:val="00C1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7A9B5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837</Words>
  <Characters>4771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зина</cp:lastModifiedBy>
  <cp:revision>6</cp:revision>
  <dcterms:created xsi:type="dcterms:W3CDTF">2022-08-23T20:52:00Z</dcterms:created>
  <dcterms:modified xsi:type="dcterms:W3CDTF">2022-09-06T20:40:00Z</dcterms:modified>
</cp:coreProperties>
</file>